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A" w:rsidRPr="008D70CC" w:rsidRDefault="0041637A">
      <w:r w:rsidRPr="008D70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212.25pt">
            <v:imagedata r:id="rId5" o:title=""/>
          </v:shape>
        </w:pict>
      </w:r>
    </w:p>
    <w:p w:rsidR="0041637A" w:rsidRDefault="0041637A"/>
    <w:p w:rsidR="0041637A" w:rsidRDefault="0041637A"/>
    <w:p w:rsidR="0041637A" w:rsidRDefault="0041637A" w:rsidP="00312C23">
      <w:pPr>
        <w:pStyle w:val="NormalWeb"/>
        <w:jc w:val="center"/>
      </w:pPr>
      <w:r>
        <w:rPr>
          <w:b/>
          <w:bCs/>
          <w:color w:val="000000"/>
          <w:sz w:val="30"/>
          <w:szCs w:val="30"/>
        </w:rPr>
        <w:t>Положение</w:t>
      </w:r>
    </w:p>
    <w:p w:rsidR="0041637A" w:rsidRDefault="0041637A" w:rsidP="00312C23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0"/>
          <w:szCs w:val="30"/>
        </w:rPr>
        <w:t>о взаимодействии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41637A" w:rsidRPr="00312C23" w:rsidRDefault="0041637A" w:rsidP="00312C23">
      <w:pPr>
        <w:spacing w:before="100" w:beforeAutospacing="1" w:after="100" w:afterAutospacing="1"/>
        <w:jc w:val="center"/>
        <w:rPr>
          <w:rStyle w:val="Strong"/>
          <w:rFonts w:ascii="Times New Roman" w:hAnsi="Times New Roman"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МБОУ НШ ДС  с. Краснореченское</w:t>
      </w:r>
    </w:p>
    <w:p w:rsidR="0041637A" w:rsidRDefault="0041637A" w:rsidP="00312C23">
      <w:pPr>
        <w:pStyle w:val="NormalWeb"/>
        <w:jc w:val="center"/>
      </w:pPr>
      <w:r>
        <w:rPr>
          <w:b/>
          <w:bCs/>
          <w:color w:val="000000"/>
          <w:sz w:val="30"/>
          <w:szCs w:val="30"/>
        </w:rPr>
        <w:t>с семьями обучающихся (законными представителями)                                 в соответствии с ФГОС</w:t>
      </w:r>
      <w:r w:rsidRPr="00D96A7B">
        <w:rPr>
          <w:b/>
          <w:color w:val="000000"/>
          <w:sz w:val="28"/>
          <w:szCs w:val="28"/>
        </w:rPr>
        <w:t xml:space="preserve"> </w:t>
      </w:r>
      <w:r w:rsidRPr="00D96A7B">
        <w:rPr>
          <w:b/>
          <w:sz w:val="28"/>
          <w:szCs w:val="28"/>
        </w:rPr>
        <w:t>ДО</w:t>
      </w:r>
    </w:p>
    <w:p w:rsidR="0041637A" w:rsidRDefault="0041637A"/>
    <w:p w:rsidR="0041637A" w:rsidRDefault="0041637A"/>
    <w:p w:rsidR="0041637A" w:rsidRDefault="0041637A"/>
    <w:p w:rsidR="0041637A" w:rsidRDefault="0041637A"/>
    <w:p w:rsidR="0041637A" w:rsidRDefault="0041637A"/>
    <w:p w:rsidR="0041637A" w:rsidRDefault="0041637A"/>
    <w:p w:rsidR="0041637A" w:rsidRDefault="0041637A"/>
    <w:p w:rsidR="0041637A" w:rsidRDefault="0041637A"/>
    <w:p w:rsidR="0041637A" w:rsidRDefault="0041637A"/>
    <w:p w:rsidR="0041637A" w:rsidRDefault="0041637A"/>
    <w:p w:rsidR="0041637A" w:rsidRPr="00312C23" w:rsidRDefault="0041637A" w:rsidP="00312C23">
      <w:pPr>
        <w:jc w:val="center"/>
        <w:rPr>
          <w:rFonts w:ascii="Times New Roman" w:hAnsi="Times New Roman"/>
          <w:i/>
        </w:rPr>
      </w:pPr>
      <w:r w:rsidRPr="00312C23">
        <w:rPr>
          <w:rFonts w:ascii="Times New Roman" w:hAnsi="Times New Roman"/>
          <w:i/>
        </w:rPr>
        <w:t>с. Краснореченское</w:t>
      </w:r>
    </w:p>
    <w:p w:rsidR="0041637A" w:rsidRDefault="0041637A"/>
    <w:p w:rsidR="0041637A" w:rsidRDefault="0041637A"/>
    <w:p w:rsidR="0041637A" w:rsidRDefault="0041637A"/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41637A" w:rsidRPr="00312C23" w:rsidRDefault="0041637A" w:rsidP="00312C23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разработано </w:t>
      </w:r>
      <w:r>
        <w:rPr>
          <w:rStyle w:val="Strong"/>
          <w:rFonts w:ascii="Times New Roman" w:hAnsi="Times New Roman"/>
          <w:sz w:val="20"/>
          <w:szCs w:val="20"/>
        </w:rPr>
        <w:t>МБ</w:t>
      </w:r>
      <w:r w:rsidRPr="00312C23">
        <w:rPr>
          <w:rStyle w:val="Strong"/>
          <w:rFonts w:ascii="Times New Roman" w:hAnsi="Times New Roman"/>
          <w:sz w:val="20"/>
          <w:szCs w:val="20"/>
        </w:rPr>
        <w:t xml:space="preserve">ОУ НШ ДС  </w:t>
      </w:r>
      <w:r>
        <w:rPr>
          <w:rStyle w:val="Strong"/>
          <w:rFonts w:ascii="Times New Roman" w:hAnsi="Times New Roman"/>
          <w:sz w:val="20"/>
          <w:szCs w:val="20"/>
        </w:rPr>
        <w:t>с. Краснореченское</w:t>
      </w:r>
      <w:r>
        <w:rPr>
          <w:rStyle w:val="Strong"/>
          <w:rFonts w:ascii="Times New Roman" w:hAnsi="Times New Roman"/>
          <w:sz w:val="28"/>
          <w:szCs w:val="28"/>
        </w:rPr>
        <w:t xml:space="preserve"> </w:t>
      </w:r>
      <w:r w:rsidRPr="00312C23">
        <w:rPr>
          <w:rFonts w:ascii="Times New Roman" w:hAnsi="Times New Roman"/>
          <w:sz w:val="24"/>
          <w:szCs w:val="24"/>
          <w:lang w:eastAsia="ru-RU"/>
        </w:rPr>
        <w:t>(далее — Учреждение).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1.2. Положение регламентировано: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Законом «Об образовании в Российской Федерации» от 29.12.2012 № 273-ФЗ;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Приказом Минобрнауки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от 30.08.2013 №1014;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Федеральным государственным образовательным стандартом дошкольного образования от 17.10.2013 № 1155;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Уставом учреждения;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Основной образовательной программой дошкольного образования;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1.3. Положение регулирует взаимодействие Учреждения с семьями воспитанников в соответствии с Федеральным государственным образовательным стандартом дошкольного образования.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1.4. Срок действия данного Положения не ограничен. Положение действует до принятия нового.</w:t>
      </w:r>
    </w:p>
    <w:p w:rsidR="0041637A" w:rsidRPr="00312C23" w:rsidRDefault="0041637A" w:rsidP="001A7F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 xml:space="preserve">1.5. Изменения, дополнения в настоящее Положение принимаются на заседании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12C23">
        <w:rPr>
          <w:rFonts w:ascii="Times New Roman" w:hAnsi="Times New Roman"/>
          <w:sz w:val="24"/>
          <w:szCs w:val="24"/>
          <w:lang w:eastAsia="ru-RU"/>
        </w:rPr>
        <w:t>едагог</w:t>
      </w:r>
      <w:r>
        <w:rPr>
          <w:rFonts w:ascii="Times New Roman" w:hAnsi="Times New Roman"/>
          <w:sz w:val="24"/>
          <w:szCs w:val="24"/>
          <w:lang w:eastAsia="ru-RU"/>
        </w:rPr>
        <w:t>ическом совете</w:t>
      </w:r>
      <w:r w:rsidRPr="00312C23">
        <w:rPr>
          <w:rFonts w:ascii="Times New Roman" w:hAnsi="Times New Roman"/>
          <w:sz w:val="24"/>
          <w:szCs w:val="24"/>
          <w:lang w:eastAsia="ru-RU"/>
        </w:rPr>
        <w:t xml:space="preserve"> Учреждения.</w:t>
      </w: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2. Цели и задачи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2.1. Цель взаимодействия Учреждения с семьями воспитанников в соответствии с ФГОС ДО: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обеспечение сотрудничества Учреждения с семьями воспитанников.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2.2. Задачи взаимодействия Учреждения с семьями воспитанников: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их развития;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вовлекать семьи воспитанников непосредственно в образовательную деятельность;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создать условия для психолого-педагогической поддержки семьи;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повышать компетентность родителей в вопросах развития, образования и воспитания детей;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подготовить родителей (законных представителей) к сопровождению ребенка дошкольного возраста в рамках его индивидуальной траектории развития.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3. Организация взаимодействия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3.1. Основные принципы взаимодействия Учреждения с семьями воспитанников: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открытость Учреждения для семьи;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создание активной развивающей среды, обеспечивающей единые подходы к развитию личности ребенка в семье и детском саду;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использование индивидуально-дифференцированного подхода к семьям;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 — использование различных форм сотрудничества с родителями (законными представителями).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3.2. Условия для реализации взаимодействия Учреждения с семьями воспитанников: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формирование единого образовательного пространства в детском саду и семье;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изучение и диагностика семей воспитанников;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организация просветительской работы с родителями (законными представителями) по различным вопросам воспитания и образования детей;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включение родителей в формирование традиций Учреждения и семьи;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— использование опыта семейного воспитания в образовательном процессе.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3.3. Направления взаимодействия Учреждения с семьями воспитанников.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3.3.1. Информационно-аналитическое.</w:t>
      </w:r>
    </w:p>
    <w:p w:rsidR="0041637A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 xml:space="preserve"> Цель: </w:t>
      </w:r>
    </w:p>
    <w:p w:rsidR="0041637A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12C23">
        <w:rPr>
          <w:rFonts w:ascii="Times New Roman" w:hAnsi="Times New Roman"/>
          <w:sz w:val="24"/>
          <w:szCs w:val="24"/>
          <w:lang w:eastAsia="ru-RU"/>
        </w:rPr>
        <w:t>изучение семьи, выявление образовательных потребностей роди</w:t>
      </w:r>
      <w:r>
        <w:rPr>
          <w:rFonts w:ascii="Times New Roman" w:hAnsi="Times New Roman"/>
          <w:sz w:val="24"/>
          <w:szCs w:val="24"/>
          <w:lang w:eastAsia="ru-RU"/>
        </w:rPr>
        <w:t xml:space="preserve">телей (законных представителей); </w:t>
      </w:r>
      <w:r w:rsidRPr="00312C23">
        <w:rPr>
          <w:rFonts w:ascii="Times New Roman" w:hAnsi="Times New Roman"/>
          <w:sz w:val="24"/>
          <w:szCs w:val="24"/>
          <w:lang w:eastAsia="ru-RU"/>
        </w:rPr>
        <w:t xml:space="preserve">установление контакта с её членами для согласования воспитательных воздействий на ребенка 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Формы работы: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12C23">
        <w:rPr>
          <w:rFonts w:ascii="Times New Roman" w:hAnsi="Times New Roman"/>
          <w:sz w:val="24"/>
          <w:szCs w:val="24"/>
          <w:lang w:eastAsia="ru-RU"/>
        </w:rPr>
        <w:t> анкетирование, тестирование, опрос, беседы.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3.3.2. Просветительское.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Цель: обогащение родителей (законных представителей) знаниями в вопросах воспитания и образования детей дошкольного возраста.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Формы работы: общие, групповые родительские собрания, консультации, беседы, выставки детских работ, совместные выставки поделок, участие родителей в подготовке и проведении праздников, развлечений, досугов, совместные экскурсии, открытые просмотры непосредственно образовательной деятельности, телефон доверия, утренние приветствия, совместное создание предметно-развивающей среды.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3.3.3. Наглядно-информационное.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Цель: опосредованное общение между педагогами и родителями (законными представителями) по вопросам образования, развития и воспитания детей.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Формы работы: информация родительских уголков, знакомство родителей с нормативными документами, объявления, реклама, папки-передвижки, фотовыставки.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3.3.4. Практико — ориентированное.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Цель: формирование положительных детско-родительских отношений, создание условий для личностного роста.</w:t>
      </w:r>
    </w:p>
    <w:p w:rsidR="0041637A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Формы работы: совместные праздники, развлечения, досуги, празднование дней  рождения детей, выставки семейных коллекций, дни добрых дел, заседания родительских клубов, тренинги, встречи-знакомства, совместная проектная деятельность.</w:t>
      </w:r>
    </w:p>
    <w:p w:rsidR="0041637A" w:rsidRPr="00BA5CAC" w:rsidRDefault="0041637A" w:rsidP="00BA5CAC">
      <w:pPr>
        <w:pStyle w:val="NormalWeb"/>
        <w:shd w:val="clear" w:color="auto" w:fill="FFFFFF"/>
        <w:spacing w:line="317" w:lineRule="atLeast"/>
        <w:jc w:val="center"/>
        <w:rPr>
          <w:b/>
        </w:rPr>
      </w:pPr>
      <w:r w:rsidRPr="00BA5CAC">
        <w:rPr>
          <w:b/>
          <w:color w:val="000000"/>
          <w:sz w:val="27"/>
          <w:szCs w:val="27"/>
        </w:rPr>
        <w:t>4. Общие подходы к педагогическому сопровождению развития ребёнка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4.1. Общие требования к педагогическому сопровождению развития ребенка: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знакомство родителей с основной общеобразовательной программы дошкольного образования;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своевременное информирование родителей о соответствии развития ребенка задачам, поставленным в основной общеобразовательной программе дошкольного образования по основным линиям развития;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информирование родителей о результатах освоения основной общеобразовательной программы дошкольного образования на основе системообразующих принципов в соответствии с основной общеобразовательной программой дошкольного образования Учреждения.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4.2. Формы информационного взаимодействия Учреждения с родителями (законными представителями) по основным линиям развития ребенка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4.2.1. Физическое развитие: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предоставление родителям (законным представителям) основной общеобразовательной программы дошкольного образования, ознакомление с критериями оценки здоровья детей;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персонализация передачи информации о здоровье ребенка через разнообразные средства («Паспорт здоровья ребенка», «Дневник достижений» и др.) 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проведение «Дня здоровья» и совместных физкультурных праздников;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создание специальных стендов.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4.2.2. Познавательное развитие и речевое развитие: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ознакомление родителей (законных представителей) с основными показателями речевого развития детей (звуковая культура речи, фонетическая, грамматическая, лексическая сторона речи, связная речь) 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индивидуальное обсуждение с родителями (законными представителями) результатов обследования познавательного и речевого развития детей при их личной встрече с педагогами;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проведение родителями (законными представителями) обследования речи детей и их математического развития с помощью специальных тетрадей на печатной основе;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расширение родителями (законными представителями) кругозора детей посредством чтения по рекомендованным спискам произведений художественной литературы и участия в литературных, математических и других праздниках;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участие родителей (законных представителей) в игротеках;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просмотр видео - и прослушивание аудиоматериалов, связанных с познавательным, речевым развитием детей.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4.2.3. Социально – коммуникативное развитие: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ознакомление родителей (законных представителей) с основными показателями социального развития детей;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индивидуальное обсуждение с родителями (законными представителями) результатов обследования социально - личностного развития детей при их личной встрече с педагогами.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использование современных средств передачи информации (фото и видеоизображение на сайте Учреждения).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4.2.4. Художественно - эстетическое развитие: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демонстрация фотоматериалов с изображением результатов детской продуктивной деятельности с последующим индивидуальным комментированием результатов;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организация поквартальных выставок детских работ по свободной (самостоятельной)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организация Интернет - выставок с детскими работами на сайте Учреждения.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4.3. Информация, транслируемая родителям (законным представителям)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4.3.1. Общая информация - информация о режиме работы Учреждения, планируемых мероприятиях, содержании нормативно-правовых, программно-методических материалов и др.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4.3.2. Индивидуальная информация - конфиденциальная информация, получаемая педагогами в результате обследования ребенка в соответствии с требованиями, сформулированными в части основной общеобразовательной программы.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 Способы передачи информации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Передача информации производится в знаковой (символьной и графической, аудиовизуальной и устной словесной форме).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4.4.1. Знаковые виды коммуникаций, относящимся к коллективу родителей (законных представителей):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единый и групповой стенды;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печатная продукция (газеты, журналы, книги и пр.) 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плакаты различной тематики (противопожарная, санитарная, гигиеническая, психолого - педагогическая и др.);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папки, листовки, памятки, буклеты, бюллетени;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стеллажи для демонстрации детских работ по лепке и небольших конструкций.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4.4.2. Знаковые виды коммуникаций, обеспечивающими индивидуальное взаимодействие с родителями (законными представителями):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паспорт здоровья;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дневник достижений;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специальные тетради с печатной основой;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портфолио;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4.4.3. Аудиовизуальные способы передачи информации: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просмотр видео - и прослушивание аудиоматериалов, связанных с познавательным и речевым развитием детей;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документальные видеофильмы с записью занятий, праздников и других образовательных мероприятий;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учебные видеофильмы;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4.4.4. Устные словесные формы передачи информации коллективу родителей: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родительские собрания, встречи, «круглые столы» и пр.;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проведение открытых мероприятий и совместных праздников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4.4.5. Устные словесные формы индивидуального взаимодействия с родителями (законными представителями):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ежедневные непосредственные контакты педагогов с родителями (законными представителями);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проведение неформальных бесед о детях или запланированных встреч;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общение по телефону или через сеть Интернет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4.4.6. Использование технологии «Детский календарь», особенностями которого являются: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использование для занятий с ребенком без специальных знаний взрослого;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использование в условиях семейного воспитания без предварительной подготовки с минимальным количеством дополнительных материалов;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регулярность использования;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индивидуализация интересов;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реализация всех культурных практик: игры (сюжетной и с правилами, продуктивной и познавательно-исследовательской деятельности, чтения художественной литературы).</w:t>
      </w:r>
    </w:p>
    <w:p w:rsidR="0041637A" w:rsidRPr="00B50376" w:rsidRDefault="0041637A" w:rsidP="00BA5CAC">
      <w:pPr>
        <w:pStyle w:val="NormalWeb"/>
        <w:shd w:val="clear" w:color="auto" w:fill="FFFFFF"/>
        <w:spacing w:line="317" w:lineRule="atLeast"/>
        <w:rPr>
          <w:b/>
        </w:rPr>
      </w:pPr>
      <w:r w:rsidRPr="00B50376">
        <w:rPr>
          <w:b/>
          <w:color w:val="000000"/>
          <w:sz w:val="27"/>
          <w:szCs w:val="27"/>
        </w:rPr>
        <w:t>5. Показатели эффективности взаимодействия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5.1. Показатели эффективности взаимодействия Учреждения с семьями воспитанников: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удовлетворенность родителей (законных представителей) деятельностью Учреждения;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профессиональная компетентность педагогов;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положительная динамика развития личностных качеств детей.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5.1.1. Удовлетворенность родителей (законных представителей) деятельностью Учреждения: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удовлетворенность результатами педагогической деятельности Учреждения;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удовлетворенность общением с административным, педагогическим, обслуживающим персоналом;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активное участие в жизнедеятельности Учреждения;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желание родителей (законных представителей) оказывать помощь учреждению в решении уставных задач.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5.1.2. Профессиональная компетентность педагогов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-компетенции: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в области постановки целей и задач педагогической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в области мотивации воспитанников на осуществление образовательной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в области обеспечения информационной основы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в области реализации программы и принятия педагогических решений;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в области организации образовательной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отсутствие жалоб со стороны родителей;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отношения с детьми и родителями;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педагогическая рефлексия;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публичность.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5.1.3. Динамика развития личностных качеств детей: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положительные результаты мониторинга личностной и учебной успешности каждого ребёнка;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достаточный уровень развития интегративных качеств выпускника;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активное участие детей в выставках, смотрах, конкурсах;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удовлетворенность ребенка своим статусным местом в группе;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достаточный уровень социализации, открытость для общения;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желание и умение применять полученные знания в игровой, продуктивной и других видах деятельности;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в большей степени положительный эмоциональный фон на протяжении пребывания в детском саду, ясно выраженное желание посещать его;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проявления экологического типа мышления, активной жизненной позиции, выраженный познавательный интерес;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проявление качеств, направленных на созидание, сопереживание, поддержку.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5.2. Используемые методы для выявления эффективности взаимодействия: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индивидуальные беседы;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опрос;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анкетирование;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наблюдения;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анализ совместной деятельности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- анализ мониторинговых исследований</w:t>
      </w:r>
    </w:p>
    <w:p w:rsidR="0041637A" w:rsidRDefault="0041637A" w:rsidP="00BA5CAC">
      <w:pPr>
        <w:pStyle w:val="NormalWeb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5.3. На основании анализа показателей эффективности взаимодействия в конце учебного года определяются проблемы, пути их решения и приоритетные задачи для реализации в новом учебном году.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.Документация и отчетность.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 xml:space="preserve">5.1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12C23">
        <w:rPr>
          <w:rFonts w:ascii="Times New Roman" w:hAnsi="Times New Roman"/>
          <w:sz w:val="24"/>
          <w:szCs w:val="24"/>
          <w:lang w:eastAsia="ru-RU"/>
        </w:rPr>
        <w:t>Каждый педагогический работник имеет документацию, отражающую основное содержание, организацию и методику работы по взаимодействию с семьями воспитанников (план  деятельности, протоколы заседаний, аналитические выводы, конспекты</w:t>
      </w:r>
      <w:r>
        <w:rPr>
          <w:rFonts w:ascii="Times New Roman" w:hAnsi="Times New Roman"/>
          <w:sz w:val="24"/>
          <w:szCs w:val="24"/>
          <w:lang w:eastAsia="ru-RU"/>
        </w:rPr>
        <w:t>,…</w:t>
      </w:r>
      <w:r w:rsidRPr="00312C23">
        <w:rPr>
          <w:rFonts w:ascii="Times New Roman" w:hAnsi="Times New Roman"/>
          <w:sz w:val="24"/>
          <w:szCs w:val="24"/>
          <w:lang w:eastAsia="ru-RU"/>
        </w:rPr>
        <w:t>);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5.2. Итоговое заседание педагог</w:t>
      </w:r>
      <w:r>
        <w:rPr>
          <w:rFonts w:ascii="Times New Roman" w:hAnsi="Times New Roman"/>
          <w:sz w:val="24"/>
          <w:szCs w:val="24"/>
          <w:lang w:eastAsia="ru-RU"/>
        </w:rPr>
        <w:t>ического</w:t>
      </w:r>
      <w:r w:rsidRPr="00312C2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12C23">
        <w:rPr>
          <w:rFonts w:ascii="Times New Roman" w:hAnsi="Times New Roman"/>
          <w:sz w:val="24"/>
          <w:szCs w:val="24"/>
          <w:lang w:eastAsia="ru-RU"/>
        </w:rPr>
        <w:t>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. Критерии анализа взаимодействия с семьями в ДОУ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312C23">
        <w:rPr>
          <w:rFonts w:ascii="Times New Roman" w:hAnsi="Times New Roman"/>
          <w:sz w:val="24"/>
          <w:szCs w:val="24"/>
          <w:lang w:eastAsia="ru-RU"/>
        </w:rPr>
        <w:t>.1. Критерии анализа годового плана:</w:t>
      </w:r>
    </w:p>
    <w:p w:rsidR="0041637A" w:rsidRPr="00312C23" w:rsidRDefault="0041637A" w:rsidP="00312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планирование задач на диагностической основе с учетом анализа достижений и трудностей в работе с семьей за прошлый год;</w:t>
      </w:r>
    </w:p>
    <w:p w:rsidR="0041637A" w:rsidRPr="00312C23" w:rsidRDefault="0041637A" w:rsidP="00312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учет интересов и запросов родителей при планировании содержания мероприятий;</w:t>
      </w:r>
    </w:p>
    <w:p w:rsidR="0041637A" w:rsidRPr="00312C23" w:rsidRDefault="0041637A" w:rsidP="00312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разнообразие планируемых форм работы;</w:t>
      </w:r>
    </w:p>
    <w:p w:rsidR="0041637A" w:rsidRPr="00312C23" w:rsidRDefault="0041637A" w:rsidP="00312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педагогическим кадрам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41637A" w:rsidRPr="00312C23" w:rsidRDefault="0041637A" w:rsidP="00312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выявление, обобщение, внедрение успешного опыта работы отдельных педагогов с семьями воспитанников;</w:t>
      </w:r>
    </w:p>
    <w:p w:rsidR="0041637A" w:rsidRPr="00312C23" w:rsidRDefault="0041637A" w:rsidP="00312C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выявление передового опыта семейного воспитания и распространение его в ДОУ.</w:t>
      </w:r>
    </w:p>
    <w:p w:rsidR="0041637A" w:rsidRPr="00312C23" w:rsidRDefault="0041637A" w:rsidP="008D49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. Критерии анализа планов воспитательно-образовательной работы педагогов</w:t>
      </w:r>
      <w:r w:rsidRPr="00312C23">
        <w:rPr>
          <w:rFonts w:ascii="Times New Roman" w:hAnsi="Times New Roman"/>
          <w:sz w:val="24"/>
          <w:szCs w:val="24"/>
          <w:lang w:eastAsia="ru-RU"/>
        </w:rPr>
        <w:t>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· планирование содержания мероприятий на основе учета интересов, нужд, потребностей родителей;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· разнообразие планируемых форм работы с семьей;</w:t>
      </w:r>
    </w:p>
    <w:p w:rsidR="0041637A" w:rsidRPr="00312C23" w:rsidRDefault="0041637A" w:rsidP="008D49B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9.Контроль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9.1. Взаимодействие с семьями воспитанников является одним из звеньев по реализации основной образовательной программы ДОУ.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9.2. Контроль за данной деятельностью осуществляет старший воспитатель.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 xml:space="preserve">9.3. </w:t>
      </w: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312C23">
        <w:rPr>
          <w:rFonts w:ascii="Times New Roman" w:hAnsi="Times New Roman"/>
          <w:sz w:val="24"/>
          <w:szCs w:val="24"/>
          <w:lang w:eastAsia="ru-RU"/>
        </w:rPr>
        <w:t xml:space="preserve"> имеет право: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· посещать групповые родительские собрания с заблаговременной информацией об этом воспитателя;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· изменить планирование работы по взаимодействию с родителями по производственной необходимости;</w:t>
      </w:r>
    </w:p>
    <w:p w:rsidR="0041637A" w:rsidRPr="00312C23" w:rsidRDefault="0041637A" w:rsidP="00312C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· привлекать родителей воспитанников к мероприятиям (выставкам, конкурсам и т.д.) в ДОУ.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 </w:t>
      </w:r>
    </w:p>
    <w:p w:rsidR="0041637A" w:rsidRPr="00312C23" w:rsidRDefault="0041637A" w:rsidP="00312C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b/>
          <w:bCs/>
          <w:sz w:val="24"/>
          <w:szCs w:val="24"/>
          <w:lang w:eastAsia="ru-RU"/>
        </w:rPr>
        <w:t>10.Срок действия положения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>10.1. Срок данного положения не ограничен. Положение действует до принятия нового.</w:t>
      </w:r>
    </w:p>
    <w:p w:rsidR="0041637A" w:rsidRPr="00312C23" w:rsidRDefault="0041637A" w:rsidP="00312C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2C23">
        <w:rPr>
          <w:rFonts w:ascii="Times New Roman" w:hAnsi="Times New Roman"/>
          <w:sz w:val="24"/>
          <w:szCs w:val="24"/>
          <w:lang w:eastAsia="ru-RU"/>
        </w:rPr>
        <w:t xml:space="preserve">10.2. Настоящее положение, также изменения и дополнения в положение о взаимодействии с семьями воспитанников в соответствии с ФГОС дошкольного образования могут вноситься на организационно-методических совещаниях и вступают в силу с момента их утверждения </w:t>
      </w:r>
      <w:r>
        <w:rPr>
          <w:rFonts w:ascii="Times New Roman" w:hAnsi="Times New Roman"/>
          <w:sz w:val="24"/>
          <w:szCs w:val="24"/>
          <w:lang w:eastAsia="ru-RU"/>
        </w:rPr>
        <w:t>директором учреждения</w:t>
      </w:r>
      <w:r w:rsidRPr="00312C23">
        <w:rPr>
          <w:rFonts w:ascii="Times New Roman" w:hAnsi="Times New Roman"/>
          <w:sz w:val="24"/>
          <w:szCs w:val="24"/>
          <w:lang w:eastAsia="ru-RU"/>
        </w:rPr>
        <w:t>.</w:t>
      </w:r>
    </w:p>
    <w:p w:rsidR="0041637A" w:rsidRDefault="0041637A"/>
    <w:sectPr w:rsidR="0041637A" w:rsidSect="00B6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4808"/>
    <w:multiLevelType w:val="multilevel"/>
    <w:tmpl w:val="1BC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06CBF"/>
    <w:multiLevelType w:val="multilevel"/>
    <w:tmpl w:val="742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A7C25"/>
    <w:multiLevelType w:val="multilevel"/>
    <w:tmpl w:val="B8C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7955"/>
    <w:multiLevelType w:val="multilevel"/>
    <w:tmpl w:val="284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62A4B"/>
    <w:multiLevelType w:val="multilevel"/>
    <w:tmpl w:val="7A56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6C7"/>
    <w:rsid w:val="00127617"/>
    <w:rsid w:val="00141CA1"/>
    <w:rsid w:val="001A7F72"/>
    <w:rsid w:val="001C2EC4"/>
    <w:rsid w:val="0020321C"/>
    <w:rsid w:val="002461A0"/>
    <w:rsid w:val="002C05CF"/>
    <w:rsid w:val="00304AE9"/>
    <w:rsid w:val="00312C23"/>
    <w:rsid w:val="0034676D"/>
    <w:rsid w:val="0036290A"/>
    <w:rsid w:val="0041637A"/>
    <w:rsid w:val="004216C7"/>
    <w:rsid w:val="004623A5"/>
    <w:rsid w:val="0050715A"/>
    <w:rsid w:val="0054242D"/>
    <w:rsid w:val="005A5424"/>
    <w:rsid w:val="005E3DB8"/>
    <w:rsid w:val="007F2E03"/>
    <w:rsid w:val="008A7F0D"/>
    <w:rsid w:val="008D49B9"/>
    <w:rsid w:val="008D70CC"/>
    <w:rsid w:val="009873D5"/>
    <w:rsid w:val="00A12E65"/>
    <w:rsid w:val="00A212CA"/>
    <w:rsid w:val="00A936C0"/>
    <w:rsid w:val="00AC15EC"/>
    <w:rsid w:val="00AF6A2C"/>
    <w:rsid w:val="00B50376"/>
    <w:rsid w:val="00B6782D"/>
    <w:rsid w:val="00BA5CAC"/>
    <w:rsid w:val="00BD1C1D"/>
    <w:rsid w:val="00BF691B"/>
    <w:rsid w:val="00D0388D"/>
    <w:rsid w:val="00D40C3E"/>
    <w:rsid w:val="00D96A7B"/>
    <w:rsid w:val="00DC1E95"/>
    <w:rsid w:val="00DF0E10"/>
    <w:rsid w:val="00DF226F"/>
    <w:rsid w:val="00E31958"/>
    <w:rsid w:val="00E82102"/>
    <w:rsid w:val="00F177C2"/>
    <w:rsid w:val="00F41F67"/>
    <w:rsid w:val="00F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8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2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12C2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A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7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11</Pages>
  <Words>2239</Words>
  <Characters>12764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DS</cp:lastModifiedBy>
  <cp:revision>13</cp:revision>
  <cp:lastPrinted>2019-11-05T00:48:00Z</cp:lastPrinted>
  <dcterms:created xsi:type="dcterms:W3CDTF">2018-03-16T02:07:00Z</dcterms:created>
  <dcterms:modified xsi:type="dcterms:W3CDTF">2019-11-05T02:53:00Z</dcterms:modified>
</cp:coreProperties>
</file>