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70E2D" w14:textId="0977BA24" w:rsidR="00B94203" w:rsidRDefault="00B94203" w:rsidP="00D66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2B73ED" w14:textId="1C5CD954" w:rsidR="00B94203" w:rsidRDefault="00B330E5" w:rsidP="00D66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30E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7E8938D" wp14:editId="3941E015">
            <wp:extent cx="5940425" cy="8391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A6B72" w14:textId="77777777" w:rsidR="00B94203" w:rsidRDefault="00B94203" w:rsidP="00D66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D45CB9" w14:textId="77777777" w:rsidR="00074F08" w:rsidRDefault="00074F08" w:rsidP="00D66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9AD9BD" w14:textId="69028C7C" w:rsidR="00D669B7" w:rsidRPr="00D669B7" w:rsidRDefault="00D669B7" w:rsidP="00D66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1.Общие положения. </w:t>
      </w:r>
    </w:p>
    <w:p w14:paraId="5DA015E1" w14:textId="6CEB63A0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разработано на основе Федерального закона Российской Федерации от 25.12.2008г. № 273-ФЗ «О противодействии коррупции», </w:t>
      </w:r>
      <w:r w:rsidR="00EC37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 Хабаровского муниципального района № 451 от 20.04.2021 г</w:t>
      </w:r>
      <w:r w:rsidR="002016AC">
        <w:rPr>
          <w:rFonts w:ascii="Times New Roman" w:eastAsia="Times New Roman" w:hAnsi="Times New Roman" w:cs="Times New Roman"/>
          <w:sz w:val="24"/>
          <w:szCs w:val="24"/>
          <w:lang w:eastAsia="ru-RU"/>
        </w:rPr>
        <w:t>. «О мерах по противодействию коррупции в муниципальных учреждениях Хабаровского муниципального района, муниципальных унитарных предприятиях Хабаровского муниципального района»</w:t>
      </w:r>
      <w:r w:rsidR="00EC377C"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утверждено с целью регулирования и предотвращения конфликта интересов в деятельности своих работников, а значит и возможных негативных последствий конфликта интересов в целом для </w:t>
      </w:r>
      <w:r w:rsidR="003131A2" w:rsidRPr="00CC6F64">
        <w:rPr>
          <w:rFonts w:ascii="Times New Roman" w:hAnsi="Times New Roman" w:cs="Times New Roman"/>
          <w:sz w:val="24"/>
          <w:szCs w:val="24"/>
        </w:rPr>
        <w:t>Муниципально</w:t>
      </w:r>
      <w:r w:rsidR="003131A2">
        <w:rPr>
          <w:rFonts w:ascii="Times New Roman" w:hAnsi="Times New Roman" w:cs="Times New Roman"/>
          <w:sz w:val="24"/>
          <w:szCs w:val="24"/>
        </w:rPr>
        <w:t>го</w:t>
      </w:r>
      <w:r w:rsidR="003131A2" w:rsidRPr="00CC6F64">
        <w:rPr>
          <w:rFonts w:ascii="Times New Roman" w:hAnsi="Times New Roman" w:cs="Times New Roman"/>
          <w:sz w:val="24"/>
          <w:szCs w:val="24"/>
        </w:rPr>
        <w:t xml:space="preserve"> бюджетно</w:t>
      </w:r>
      <w:r w:rsidR="003131A2">
        <w:rPr>
          <w:rFonts w:ascii="Times New Roman" w:hAnsi="Times New Roman" w:cs="Times New Roman"/>
          <w:sz w:val="24"/>
          <w:szCs w:val="24"/>
        </w:rPr>
        <w:t>го</w:t>
      </w:r>
      <w:r w:rsidR="003131A2" w:rsidRPr="00CC6F64">
        <w:rPr>
          <w:rFonts w:ascii="Times New Roman" w:hAnsi="Times New Roman" w:cs="Times New Roman"/>
          <w:sz w:val="24"/>
          <w:szCs w:val="24"/>
        </w:rPr>
        <w:t xml:space="preserve"> общеобразовательно</w:t>
      </w:r>
      <w:r w:rsidR="003131A2">
        <w:rPr>
          <w:rFonts w:ascii="Times New Roman" w:hAnsi="Times New Roman" w:cs="Times New Roman"/>
          <w:sz w:val="24"/>
          <w:szCs w:val="24"/>
        </w:rPr>
        <w:t>го</w:t>
      </w:r>
      <w:r w:rsidR="003131A2" w:rsidRPr="00CC6F64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3131A2">
        <w:rPr>
          <w:rFonts w:ascii="Times New Roman" w:hAnsi="Times New Roman" w:cs="Times New Roman"/>
          <w:sz w:val="24"/>
          <w:szCs w:val="24"/>
        </w:rPr>
        <w:t>я</w:t>
      </w:r>
      <w:r w:rsidR="003131A2" w:rsidRPr="00CC6F64">
        <w:rPr>
          <w:rFonts w:ascii="Times New Roman" w:hAnsi="Times New Roman" w:cs="Times New Roman"/>
          <w:sz w:val="24"/>
          <w:szCs w:val="24"/>
        </w:rPr>
        <w:t xml:space="preserve"> "Начальная школа-детский сад "Радуга"" с. Краснореченское Хабаровского муниципального района Хабаровского края</w:t>
      </w:r>
      <w:r w:rsidR="003131A2" w:rsidRPr="00C9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0DF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ОУ).</w:t>
      </w:r>
    </w:p>
    <w:p w14:paraId="617439FE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Положение о конфликте интересов — это внутренний </w:t>
      </w:r>
      <w:proofErr w:type="gramStart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 ОУ</w:t>
      </w:r>
      <w:proofErr w:type="gramEnd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устанавливающий порядок выявления и урегулирования конфликта интересов, возникающих у работников ОУ в ходе выполнения ими трудовых обязанностей.</w:t>
      </w:r>
    </w:p>
    <w:p w14:paraId="42E1BCA2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Конфликт интересов — ситуация, при которой личная заинтересованность (прямая или косвенная) работника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и правами, законными интересами ОУ, способное привести к причинению вреда правам и законным интересам, имуществу и (или) деловой репутации ОУ, работником которой он является.</w:t>
      </w:r>
    </w:p>
    <w:p w14:paraId="690E7A40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Действие настоящего положения распространяется на всех работников ОУ вне зависимости от уровня занимаемой ими должности и на физические лица, сотрудничающие </w:t>
      </w:r>
      <w:proofErr w:type="gramStart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с  ОУ</w:t>
      </w:r>
      <w:proofErr w:type="gramEnd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гражданско-правовых договоров.</w:t>
      </w:r>
      <w:r w:rsidRPr="00D669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6B74DC90" w14:textId="77777777" w:rsidR="00D669B7" w:rsidRPr="00D669B7" w:rsidRDefault="00D669B7" w:rsidP="003131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принципы управления конфликтом в ОУ.</w:t>
      </w:r>
    </w:p>
    <w:p w14:paraId="7D3E6F0E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 основу работы по управлению конфликтом интересов в ОУ положены следующие принципы:</w:t>
      </w:r>
    </w:p>
    <w:p w14:paraId="5F3757E8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proofErr w:type="gramStart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1.Обязательность</w:t>
      </w:r>
      <w:proofErr w:type="gramEnd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раскрытия сведений о реальном или потенциальном конфликте интересов.</w:t>
      </w:r>
    </w:p>
    <w:p w14:paraId="693447CE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proofErr w:type="gramStart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2.Индивидуальное</w:t>
      </w:r>
      <w:proofErr w:type="gramEnd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рассмотрение и оценка репутационных рисков для ОУ при выявлении каждого конфликта интересов и его урегулирование.</w:t>
      </w:r>
    </w:p>
    <w:p w14:paraId="15B39297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Конфиденциальность процесса раскрытия сведений о конфликте интересов и процесса его урегулирования.</w:t>
      </w:r>
    </w:p>
    <w:p w14:paraId="250B5BC9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 Соблюдение баланса интересов ОУ и работника при урегулировании конфликта интересов.</w:t>
      </w:r>
    </w:p>
    <w:p w14:paraId="3FCCF8F3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2.1.5.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ОУ.</w:t>
      </w:r>
    </w:p>
    <w:p w14:paraId="35774E55" w14:textId="77777777" w:rsidR="00D669B7" w:rsidRPr="00D669B7" w:rsidRDefault="00D669B7" w:rsidP="003131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Условия, при которых возникает или может возникнуть конфликт интересов педагогического работника. </w:t>
      </w:r>
    </w:p>
    <w:p w14:paraId="3D04D45E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  В ОУ выделяют следующие условия:</w:t>
      </w:r>
    </w:p>
    <w:p w14:paraId="7D53EA8B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Условия (ситуации), при которых всегда возникает конфликт интересов педагогического работника.</w:t>
      </w:r>
    </w:p>
    <w:p w14:paraId="1759D2E1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Условия (ситуации), при которых может возникнуть конфликт интересов педагогического работника.</w:t>
      </w:r>
    </w:p>
    <w:p w14:paraId="6BFBC94B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 условиям (ситуациям), при которых всегда возникает конфликт интересов педагогического работника, относятся следующие:</w:t>
      </w:r>
    </w:p>
    <w:p w14:paraId="35662DFE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Педагогический работник ведет бесплатные и платные занятия, направленные на повышение качества достижений воспитанника, у одних и тех же воспитанников.</w:t>
      </w:r>
    </w:p>
    <w:p w14:paraId="2BFF4AE8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Педагогический работник является членом жюри конкурсных мероприятий с участием своих воспитанников.</w:t>
      </w:r>
    </w:p>
    <w:p w14:paraId="7BE973C1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отношений.</w:t>
      </w:r>
    </w:p>
    <w:p w14:paraId="460AAC46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Получение педагогическим работником подарков и иных услуг от родителей (законных представителей) воспитанников.</w:t>
      </w:r>
    </w:p>
    <w:p w14:paraId="227FC855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 Нарушение иных установленных запретов и ограничений для педагогических работников ОУ.</w:t>
      </w:r>
    </w:p>
    <w:p w14:paraId="1B35229F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К условиям (ситуациям), при которых может возникнуть конфликт интересов педагогического работника, относятся следующие:</w:t>
      </w:r>
    </w:p>
    <w:p w14:paraId="607DFB03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3.3.1. Участие педагогического работника в наборе (приеме) воспитанников.</w:t>
      </w:r>
    </w:p>
    <w:p w14:paraId="5C138658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3.3.2. Сбор финансовых средств на нужды воспитанников по доверенности родителей (законных представителей) воспитанников.</w:t>
      </w:r>
    </w:p>
    <w:p w14:paraId="7415B927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3.3.3. Участие педагогического работника в установлении, определении форм и способов поощрений для своих воспитанников.</w:t>
      </w:r>
    </w:p>
    <w:p w14:paraId="006D0F8C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proofErr w:type="gramStart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4.Иные</w:t>
      </w:r>
      <w:proofErr w:type="gramEnd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(ситуации), при которых может возникнуть конфликт интересов педагогического работника.</w:t>
      </w:r>
    </w:p>
    <w:p w14:paraId="72FA236E" w14:textId="77777777" w:rsidR="00D669B7" w:rsidRPr="00D669B7" w:rsidRDefault="00D669B7" w:rsidP="003131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Ограничения, налагаемые на педагогических работников ОУ при осуществлении ими профессиональной деятельности. </w:t>
      </w:r>
    </w:p>
    <w:p w14:paraId="012E2E4C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 целях предотвращения возникновения (появления) условий (ситуаций), при которых всегда возникает конфликт интересов педагогического работника и ОУ, устанавливаются ограничения, налагаемые на педагогических работников ОУ при осуществлении ими профессиональной деятельности.</w:t>
      </w:r>
    </w:p>
    <w:p w14:paraId="63B2D7DF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На педагогических работников ОУ при осуществлении ими профессиональной деятельности налагаются следующие ограничения:</w:t>
      </w:r>
    </w:p>
    <w:p w14:paraId="5F10840A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4.2.1. Запрет на членство в жюри конкурсных мероприятий с участием своих воспитанников, за исключением случаев и порядка, предусмотренных и (или) согласованных с администрацией ОУ.</w:t>
      </w:r>
    </w:p>
    <w:p w14:paraId="17A66CDF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Запрет на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отношений.</w:t>
      </w:r>
    </w:p>
    <w:p w14:paraId="66AB5670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4.2.3. Запрет на получение педагогическим работником подарков и иных услуг от родителей (законных представителей) воспитанников, за исключением случаев и порядка, предусмотренных и (или) согласованных с администрацией ОУ, предусмотренных </w:t>
      </w:r>
      <w:proofErr w:type="gramStart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 ОУ</w:t>
      </w:r>
      <w:proofErr w:type="gramEnd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6200611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proofErr w:type="gramStart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3.Не</w:t>
      </w:r>
      <w:proofErr w:type="gramEnd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рекомендуется педагогическим работникам ведение бесплатных и платных занятий, направленных на повышение качества достижений дошкольников, у одних и тех же воспитанников.</w:t>
      </w:r>
    </w:p>
    <w:p w14:paraId="25958BED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Педагогические </w:t>
      </w:r>
      <w:proofErr w:type="gramStart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 ОУ</w:t>
      </w:r>
      <w:proofErr w:type="gramEnd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 соблюдать установленные п. 4.2. настоящего раздела ограничения и иные ограничения, и запреты, установленные локальными нормативными актами  ОУ.</w:t>
      </w:r>
    </w:p>
    <w:p w14:paraId="7525BD17" w14:textId="77777777" w:rsidR="00D669B7" w:rsidRPr="00D669B7" w:rsidRDefault="00D669B7" w:rsidP="003131A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предотвращения и урегулирования конфликта интересов педагогических работников при осуществлении ими профессиональной деятельности. </w:t>
      </w:r>
    </w:p>
    <w:p w14:paraId="43D40BD3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 в ОУ.</w:t>
      </w:r>
    </w:p>
    <w:p w14:paraId="38D669DB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С целью предотвращения возможного конфликта интересов педагогического работника </w:t>
      </w:r>
      <w:proofErr w:type="gramStart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в  ОУ</w:t>
      </w:r>
      <w:proofErr w:type="gramEnd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14:paraId="14A7C5FC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5.2.1. При принятии решений, локальных нормативных актов, затрагивающих права воспитанников и работников ОУ, учитывается мнение педагогического совета ОУ.</w:t>
      </w:r>
    </w:p>
    <w:p w14:paraId="03631CB5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5.2.2. Обеспечивается прозрачность, подконтрольность и подотчетность реализации всех принимаемых решений, в исполнении которых задействованы педагогические работники и иные участники образовательных отношений в ОУ.</w:t>
      </w:r>
    </w:p>
    <w:p w14:paraId="0C50FC29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Обеспечивается информационная открытость ОУ в соответствии с требованиями действующего законодательства.</w:t>
      </w:r>
    </w:p>
    <w:p w14:paraId="19E67169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5.2.</w:t>
      </w:r>
      <w:proofErr w:type="gramStart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4.Осуществляется</w:t>
      </w:r>
      <w:proofErr w:type="gramEnd"/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четкая регламентация деятельности педагогических работников внутренними локальными нормативными актами ОУ.</w:t>
      </w:r>
    </w:p>
    <w:p w14:paraId="38998BAE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5.2.5. Обеспечивается введение прозрачных процедур внутренней оценки для управления качеством образования в ОУ.</w:t>
      </w:r>
    </w:p>
    <w:p w14:paraId="75907770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5.2.6. Осуществляется создание системы сбора и анализа информации об индивидуальных образовательных достижениях воспитанников ОУ.</w:t>
      </w:r>
    </w:p>
    <w:p w14:paraId="4242ECBD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5.2.7. Осуществляются иные мероприятия, направленные на предотвращение возможного конфликта интересов педагогического работника в ОУ.</w:t>
      </w:r>
    </w:p>
    <w:p w14:paraId="1C80DB9D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Педагогические работники ОУ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14:paraId="1675DE6B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В случае возникновения конфликта интересов педагогический работник незамедлительно обязан проинформировать об этом в письменной форме директора ОУ.</w:t>
      </w:r>
    </w:p>
    <w:p w14:paraId="42E2742E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Директор ОУ в трехдневный срок со дня, когда ей стало известно о конфликте интересов педагогического работника, обязана вынести данный вопрос на рассмотрение Рабочей группы по противодействию коррупции в ОУ по урегулированию споров между участниками образовательных отношений (далее — Рабочая группа).</w:t>
      </w:r>
    </w:p>
    <w:p w14:paraId="048FE33A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Решение Рабочей группы при рассмотрении вопросов, связанных с возникновением конфликта интересов педагогического работника ОУ, является обязательным для всех участников образовательных отношений и подлежит исполнению в сроки, предусмотренные указанным решением.</w:t>
      </w:r>
    </w:p>
    <w:p w14:paraId="1F0CEBBC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5.7. Решение Рабочей группы при рассмотрении вопросов, связанных с возникновением конфликта интересов педагогического работника ОУ, может быть обжаловало в установленном законодательством РФ порядке.</w:t>
      </w:r>
    </w:p>
    <w:p w14:paraId="4DBC3F99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5.8. До принятия решения Рабочей группы директор ОУ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 в ОУ.</w:t>
      </w:r>
    </w:p>
    <w:p w14:paraId="49E0A22E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5.9. Директор ОУ, когда ей стало известно о возникновении у педагогического работника личной заинтересованности, которая может привести к конфликту интересов, обязана принять меры по предотвращению конфликта интересов, в порядке, установленном законодательством.</w:t>
      </w:r>
    </w:p>
    <w:p w14:paraId="49BA9122" w14:textId="77777777" w:rsidR="00D669B7" w:rsidRPr="00D669B7" w:rsidRDefault="00D669B7" w:rsidP="003131A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раскрытия конфликта интересов работником ОУ и порядок его урегулирования, в том числе возможные способы разрешения возникшего конфликта интересов. </w:t>
      </w:r>
    </w:p>
    <w:p w14:paraId="155E97B3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Процедура раскрытия конфликта интересов доводится до сведения всех работников ОУ. Устанавливаются следующие виды раскрытия конфликта интересов, в том числе:</w:t>
      </w:r>
    </w:p>
    <w:p w14:paraId="68EE7967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6.1.1. Раскрытие сведений о конфликте интересов при приеме на работу.</w:t>
      </w:r>
    </w:p>
    <w:p w14:paraId="1FB45A48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6.1.2. Раскрытие сведений о конфликте интересов при назначении на новую должность.</w:t>
      </w:r>
    </w:p>
    <w:p w14:paraId="64F84B47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6.1.3. Разовое раскрытие сведений по мере возникновения ситуаций конфликта интересов.</w:t>
      </w:r>
    </w:p>
    <w:p w14:paraId="246CDBCE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14:paraId="7F392EB8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6.3. Должностным лицом, ответственным за прием сведений о возникающих (имеющихся) конфликтах интересов, является Председатель Рабочей группы.</w:t>
      </w:r>
    </w:p>
    <w:p w14:paraId="4FC25496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ОУ берет на себя обязательство конфиденциального рассмотрения представленных сведений и урегулирования конфликта интересов.</w:t>
      </w:r>
    </w:p>
    <w:p w14:paraId="6D33CF30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Поступившая информация должна быть тщательно проверена уполномоченным на это должностным лицом с целью оценки серьезности возникающих для ОУ рисков и выбора наиболее подходящей формы урегулирования конфликта интересов.</w:t>
      </w:r>
    </w:p>
    <w:p w14:paraId="77A05653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В итоге этой работы ОУ может прийти к следующим выводам:</w:t>
      </w:r>
    </w:p>
    <w:p w14:paraId="5D1CB1F3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6.6.1.  Ситуация, сведения о которой были представлены работником, не являются конфликтом интересов и, как следствие, ситуация не нуждается в специальных способах урегулирования.</w:t>
      </w:r>
    </w:p>
    <w:p w14:paraId="30E3A499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6.6.2. Конфликт интересов имеет место, необходимо использовать различные способы его разрешения, в том числе:</w:t>
      </w:r>
    </w:p>
    <w:p w14:paraId="282E5BF3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ограничение доступа работника к конкретной информации, которая может затрагивать личные интересы работника.</w:t>
      </w:r>
    </w:p>
    <w:p w14:paraId="158A2F01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добровольный отказ работника ОУ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интересов.</w:t>
      </w:r>
    </w:p>
    <w:p w14:paraId="7139F5E7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пересмотр и изменение функциональных обязанностей работника.</w:t>
      </w:r>
    </w:p>
    <w:p w14:paraId="579B9621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перевод работника на должность, предусматривающую выполнение функциональных обязанностей, не связанных с конфликтом интересов.</w:t>
      </w:r>
    </w:p>
    <w:p w14:paraId="06DB4988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отказ работника от своего личного интереса, порождающего конфликт с интересами ОУ.</w:t>
      </w:r>
    </w:p>
    <w:p w14:paraId="25A09C35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е) увольнение работника из ОУ по инициативе работника.</w:t>
      </w:r>
    </w:p>
    <w:p w14:paraId="1D9560C4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ж) иной способ разрешения конфликта.</w:t>
      </w:r>
    </w:p>
    <w:p w14:paraId="06AE0BEF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6.7. В каждом конкретном случае, но договоренности ОУ и работника, раскрывшего сведения о конфликте интересов, могут быть найдены иные формы его урегулирования.</w:t>
      </w:r>
    </w:p>
    <w:p w14:paraId="5E0C834C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6.8. 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14:paraId="2115F2A6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6.9.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ОУ.</w:t>
      </w:r>
    </w:p>
    <w:p w14:paraId="620A7D54" w14:textId="77777777" w:rsidR="00D669B7" w:rsidRPr="00D669B7" w:rsidRDefault="00D669B7" w:rsidP="003131A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Обязанности работников в связи с раскрытием и урегулированием конфликта интересов. </w:t>
      </w:r>
    </w:p>
    <w:p w14:paraId="4776F41B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Положением устанавливаются следующие обязанности работников ОУ в связи с раскрытием и урегулированием конфликта интересов:</w:t>
      </w:r>
    </w:p>
    <w:p w14:paraId="397F7B90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7.1.1. При принятии решений по деловым вопросам и выполнении своих трудовых обязанностей руководствоваться интересами ОУ — без учета своих личных интересов, интересов своих родственников и друзей.</w:t>
      </w:r>
    </w:p>
    <w:p w14:paraId="6AB40F4A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7.1.2. Избегать (по возможности) ситуаций и обстоятельств, которые могут привести к конфликту интересов.</w:t>
      </w:r>
    </w:p>
    <w:p w14:paraId="18BB6AC5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7.1.3. Раскрывать возникший (реальный) или потенциальный конфликт интересов.</w:t>
      </w:r>
    </w:p>
    <w:p w14:paraId="68FBB5B8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7.1.4. Содействовать урегулированию возникшего конфликта интересов.</w:t>
      </w:r>
    </w:p>
    <w:p w14:paraId="1B774FDA" w14:textId="77777777" w:rsidR="00D669B7" w:rsidRPr="00D669B7" w:rsidRDefault="00D669B7" w:rsidP="003131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9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B3F2946" w14:textId="77777777" w:rsidR="00D669B7" w:rsidRDefault="00D669B7" w:rsidP="003131A2">
      <w:pPr>
        <w:jc w:val="both"/>
      </w:pPr>
    </w:p>
    <w:p w14:paraId="511F3C6B" w14:textId="77777777" w:rsidR="00D669B7" w:rsidRDefault="00D669B7" w:rsidP="003131A2">
      <w:pPr>
        <w:jc w:val="both"/>
      </w:pPr>
    </w:p>
    <w:p w14:paraId="365DB47B" w14:textId="77777777" w:rsidR="00D669B7" w:rsidRDefault="00D669B7" w:rsidP="003131A2">
      <w:pPr>
        <w:jc w:val="both"/>
      </w:pPr>
    </w:p>
    <w:p w14:paraId="43E1A3D5" w14:textId="77777777" w:rsidR="00D669B7" w:rsidRDefault="00D669B7" w:rsidP="003131A2">
      <w:pPr>
        <w:jc w:val="both"/>
      </w:pPr>
    </w:p>
    <w:p w14:paraId="4256F15A" w14:textId="77777777" w:rsidR="00D669B7" w:rsidRDefault="00D669B7" w:rsidP="003131A2">
      <w:pPr>
        <w:jc w:val="both"/>
      </w:pPr>
    </w:p>
    <w:p w14:paraId="1C75F4C5" w14:textId="77777777" w:rsidR="00D669B7" w:rsidRDefault="00D669B7"/>
    <w:p w14:paraId="743BF2B2" w14:textId="77777777" w:rsidR="00D669B7" w:rsidRDefault="00D669B7"/>
    <w:sectPr w:rsidR="00D66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6589F"/>
    <w:multiLevelType w:val="multilevel"/>
    <w:tmpl w:val="47449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C22EFF"/>
    <w:multiLevelType w:val="multilevel"/>
    <w:tmpl w:val="45A8A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A8750D"/>
    <w:multiLevelType w:val="multilevel"/>
    <w:tmpl w:val="8FD8C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9C4CA4"/>
    <w:multiLevelType w:val="multilevel"/>
    <w:tmpl w:val="F6B64D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B14C85"/>
    <w:multiLevelType w:val="multilevel"/>
    <w:tmpl w:val="7BC25C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C246BB"/>
    <w:multiLevelType w:val="multilevel"/>
    <w:tmpl w:val="773EE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5148"/>
    <w:rsid w:val="00074F08"/>
    <w:rsid w:val="002016AC"/>
    <w:rsid w:val="003131A2"/>
    <w:rsid w:val="003A7515"/>
    <w:rsid w:val="00490DAC"/>
    <w:rsid w:val="008F3E96"/>
    <w:rsid w:val="009F5148"/>
    <w:rsid w:val="00AE4D88"/>
    <w:rsid w:val="00B330E5"/>
    <w:rsid w:val="00B94203"/>
    <w:rsid w:val="00C920DF"/>
    <w:rsid w:val="00D669B7"/>
    <w:rsid w:val="00EC377C"/>
    <w:rsid w:val="00FB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38F49"/>
  <w15:docId w15:val="{5BF81E5E-74AD-4CAC-8F81-19F8D8BF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6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69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0D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unhideWhenUsed/>
    <w:rsid w:val="00490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2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1846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</dc:creator>
  <cp:keywords/>
  <dc:description/>
  <cp:lastModifiedBy>Rad DS</cp:lastModifiedBy>
  <cp:revision>15</cp:revision>
  <cp:lastPrinted>2019-05-22T05:15:00Z</cp:lastPrinted>
  <dcterms:created xsi:type="dcterms:W3CDTF">2018-02-01T23:04:00Z</dcterms:created>
  <dcterms:modified xsi:type="dcterms:W3CDTF">2021-12-16T03:57:00Z</dcterms:modified>
</cp:coreProperties>
</file>